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142"/>
        <w:gridCol w:w="1274"/>
        <w:gridCol w:w="949"/>
        <w:gridCol w:w="1603"/>
        <w:gridCol w:w="1601"/>
        <w:gridCol w:w="3203"/>
      </w:tblGrid>
      <w:tr w:rsidR="007C6E73" w:rsidRPr="00BE6BCF" w14:paraId="1AF72137" w14:textId="77777777" w:rsidTr="00D424A0">
        <w:trPr>
          <w:trHeight w:val="518"/>
        </w:trPr>
        <w:tc>
          <w:tcPr>
            <w:tcW w:w="2500" w:type="pct"/>
            <w:gridSpan w:val="5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2480A7F7" w:rsidR="007C6E73" w:rsidRPr="00BE6BCF" w:rsidRDefault="007C6E73" w:rsidP="007C6E73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0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1F2E484B" w:rsidR="007C6E73" w:rsidRPr="00BE6BCF" w:rsidRDefault="007C6E73" w:rsidP="007C6E73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274F34" w14:paraId="169BE128" w14:textId="77777777" w:rsidTr="008D5278">
        <w:trPr>
          <w:trHeight w:val="539"/>
        </w:trPr>
        <w:tc>
          <w:tcPr>
            <w:tcW w:w="435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15C20D41" w14:textId="50AD7955" w:rsidR="00274F34" w:rsidRDefault="00274F34" w:rsidP="00274F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網域申請</w:t>
            </w:r>
          </w:p>
        </w:tc>
        <w:tc>
          <w:tcPr>
            <w:tcW w:w="4565" w:type="pct"/>
            <w:gridSpan w:val="6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B70DDE" w14:textId="4ED1C066" w:rsidR="00274F34" w:rsidRPr="00C91A37" w:rsidRDefault="00C91A37" w:rsidP="00C91A37">
            <w:pPr>
              <w:spacing w:before="60"/>
              <w:rPr>
                <w:rFonts w:ascii="標楷體" w:eastAsia="標楷體" w:hAnsi="標楷體"/>
              </w:rPr>
            </w:pPr>
            <w:r w:rsidRPr="00C91A37">
              <w:rPr>
                <w:rFonts w:ascii="標楷體" w:eastAsia="標楷體" w:hAnsi="標楷體" w:hint="eastAsia"/>
              </w:rPr>
              <w:t>□</w:t>
            </w:r>
            <w:r w:rsidR="00274F34" w:rsidRPr="00C91A37">
              <w:rPr>
                <w:rFonts w:ascii="標楷體" w:eastAsia="標楷體" w:hAnsi="標楷體" w:hint="eastAsia"/>
              </w:rPr>
              <w:t>新設</w:t>
            </w:r>
            <w:r w:rsidR="008D5278" w:rsidRPr="008D5278">
              <w:rPr>
                <w:rFonts w:ascii="標楷體" w:eastAsia="標楷體" w:hAnsi="標楷體" w:hint="eastAsia"/>
              </w:rPr>
              <w:t xml:space="preserve">　</w:t>
            </w:r>
            <w:r w:rsidR="00274F34" w:rsidRPr="00C91A37">
              <w:rPr>
                <w:rFonts w:ascii="標楷體" w:eastAsia="標楷體" w:hAnsi="標楷體" w:hint="eastAsia"/>
              </w:rPr>
              <w:t>□刪除</w:t>
            </w:r>
            <w:r w:rsidR="008D5278" w:rsidRPr="008D5278">
              <w:rPr>
                <w:rFonts w:ascii="標楷體" w:eastAsia="標楷體" w:hAnsi="標楷體" w:hint="eastAsia"/>
              </w:rPr>
              <w:t xml:space="preserve">　</w:t>
            </w:r>
            <w:r w:rsidR="00274F34" w:rsidRPr="00C91A37">
              <w:rPr>
                <w:rFonts w:ascii="標楷體" w:eastAsia="標楷體" w:hAnsi="標楷體" w:hint="eastAsia"/>
              </w:rPr>
              <w:t>□變更</w:t>
            </w:r>
          </w:p>
        </w:tc>
      </w:tr>
      <w:tr w:rsidR="00274F34" w14:paraId="2949BD3C" w14:textId="77777777" w:rsidTr="008D5278">
        <w:trPr>
          <w:trHeight w:val="553"/>
        </w:trPr>
        <w:tc>
          <w:tcPr>
            <w:tcW w:w="435" w:type="pct"/>
            <w:vMerge/>
          </w:tcPr>
          <w:p w14:paraId="29C30C30" w14:textId="77777777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35D2C14" w14:textId="3D569845" w:rsidR="00274F34" w:rsidRPr="00D424A0" w:rsidRDefault="00274F34" w:rsidP="00274F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系統名稱：</w:t>
            </w:r>
          </w:p>
        </w:tc>
        <w:tc>
          <w:tcPr>
            <w:tcW w:w="3828" w:type="pct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3AB76926" w14:textId="34F7ED0F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</w:tr>
      <w:tr w:rsidR="00274F34" w14:paraId="2B472A95" w14:textId="77777777" w:rsidTr="008D5278">
        <w:trPr>
          <w:trHeight w:val="561"/>
        </w:trPr>
        <w:tc>
          <w:tcPr>
            <w:tcW w:w="435" w:type="pct"/>
            <w:vMerge/>
          </w:tcPr>
          <w:p w14:paraId="1E71BF84" w14:textId="77777777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0BB7FE7" w14:textId="3E1C653C" w:rsidR="00274F34" w:rsidRDefault="00274F34" w:rsidP="00274F34">
            <w:pPr>
              <w:rPr>
                <w:rFonts w:ascii="標楷體" w:eastAsia="標楷體" w:hAnsi="標楷體"/>
              </w:rPr>
            </w:pPr>
            <w:r w:rsidRPr="00D424A0">
              <w:rPr>
                <w:rFonts w:ascii="標楷體" w:eastAsia="標楷體" w:hAnsi="標楷體" w:hint="eastAsia"/>
              </w:rPr>
              <w:t>網域名稱：</w:t>
            </w:r>
          </w:p>
        </w:tc>
        <w:tc>
          <w:tcPr>
            <w:tcW w:w="3828" w:type="pct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0CCCE3AD" w14:textId="3B1ADDCB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</w:tr>
      <w:tr w:rsidR="00274F34" w14:paraId="25CF0C56" w14:textId="77777777" w:rsidTr="008D5278">
        <w:trPr>
          <w:trHeight w:val="555"/>
        </w:trPr>
        <w:tc>
          <w:tcPr>
            <w:tcW w:w="435" w:type="pct"/>
            <w:vMerge/>
            <w:tcBorders>
              <w:bottom w:val="single" w:sz="4" w:space="0" w:color="7F7F7F" w:themeColor="text1" w:themeTint="80"/>
            </w:tcBorders>
          </w:tcPr>
          <w:p w14:paraId="64395B96" w14:textId="77777777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69068B4C" w14:textId="68A84BC6" w:rsidR="00274F34" w:rsidRDefault="00274F34" w:rsidP="00274F34">
            <w:pPr>
              <w:rPr>
                <w:rFonts w:ascii="標楷體" w:eastAsia="標楷體" w:hAnsi="標楷體"/>
              </w:rPr>
            </w:pPr>
            <w:r w:rsidRPr="00D424A0">
              <w:rPr>
                <w:rFonts w:ascii="標楷體" w:eastAsia="標楷體" w:hAnsi="標楷體" w:hint="eastAsia"/>
              </w:rPr>
              <w:t>網站IP：</w:t>
            </w:r>
          </w:p>
        </w:tc>
        <w:tc>
          <w:tcPr>
            <w:tcW w:w="3828" w:type="pct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077B71F2" w14:textId="2DC13B23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</w:tr>
      <w:tr w:rsidR="005B500D" w14:paraId="5EF3F9AC" w14:textId="77777777" w:rsidTr="008D5278">
        <w:trPr>
          <w:trHeight w:val="548"/>
        </w:trPr>
        <w:tc>
          <w:tcPr>
            <w:tcW w:w="435" w:type="pct"/>
            <w:vMerge w:val="restart"/>
            <w:tcBorders>
              <w:top w:val="single" w:sz="4" w:space="0" w:color="7F7F7F" w:themeColor="text1" w:themeTint="80"/>
            </w:tcBorders>
          </w:tcPr>
          <w:p w14:paraId="6A077FD7" w14:textId="77777777" w:rsidR="005B500D" w:rsidRDefault="005B500D" w:rsidP="00274F34">
            <w:pPr>
              <w:rPr>
                <w:rFonts w:ascii="標楷體" w:eastAsia="標楷體" w:hAnsi="標楷體"/>
              </w:rPr>
            </w:pPr>
            <w:r w:rsidRPr="00D424A0">
              <w:rPr>
                <w:rFonts w:ascii="標楷體" w:eastAsia="標楷體" w:hAnsi="標楷體" w:hint="eastAsia"/>
              </w:rPr>
              <w:t>使用期</w:t>
            </w: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38598FF2" w14:textId="563FF8AF" w:rsidR="005B500D" w:rsidRPr="00C91A37" w:rsidRDefault="00C91A37" w:rsidP="00C91A37">
            <w:pPr>
              <w:rPr>
                <w:rFonts w:ascii="Consolas" w:eastAsia="標楷體" w:hAnsi="Consolas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B49BE">
              <w:rPr>
                <w:rFonts w:ascii="Consolas" w:eastAsia="標楷體" w:hAnsi="Consolas" w:hint="eastAsia"/>
              </w:rPr>
              <w:t>長期</w:t>
            </w:r>
            <w:r w:rsidR="005B500D" w:rsidRPr="00C91A37">
              <w:rPr>
                <w:rFonts w:ascii="Consolas" w:eastAsia="標楷體" w:hAnsi="Consolas" w:hint="eastAsia"/>
              </w:rPr>
              <w:t>（網站如不再使用，將刪除該網域名稱）</w:t>
            </w:r>
          </w:p>
        </w:tc>
      </w:tr>
      <w:tr w:rsidR="005B500D" w14:paraId="75BB787A" w14:textId="77777777" w:rsidTr="008D5278">
        <w:trPr>
          <w:trHeight w:val="570"/>
        </w:trPr>
        <w:tc>
          <w:tcPr>
            <w:tcW w:w="435" w:type="pct"/>
            <w:vMerge/>
            <w:tcBorders>
              <w:bottom w:val="single" w:sz="4" w:space="0" w:color="7F7F7F" w:themeColor="text1" w:themeTint="80"/>
            </w:tcBorders>
          </w:tcPr>
          <w:p w14:paraId="6040DAF5" w14:textId="77777777" w:rsidR="005B500D" w:rsidRPr="00D424A0" w:rsidRDefault="005B500D" w:rsidP="00274F34">
            <w:pPr>
              <w:rPr>
                <w:rFonts w:ascii="標楷體" w:eastAsia="標楷體" w:hAnsi="標楷體"/>
              </w:rPr>
            </w:pPr>
          </w:p>
        </w:tc>
        <w:tc>
          <w:tcPr>
            <w:tcW w:w="4565" w:type="pct"/>
            <w:gridSpan w:val="6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31CDF9E" w14:textId="4C87F713" w:rsidR="005B500D" w:rsidRPr="00C91A37" w:rsidRDefault="00C91A37" w:rsidP="00C91A37">
            <w:pPr>
              <w:rPr>
                <w:rFonts w:ascii="Consolas" w:eastAsia="標楷體" w:hAnsi="Consolas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Consolas" w:eastAsia="標楷體" w:hAnsi="Consolas" w:hint="eastAsia"/>
              </w:rPr>
              <w:t xml:space="preserve"> </w:t>
            </w:r>
            <w:r w:rsidRPr="00C91A37">
              <w:rPr>
                <w:rFonts w:ascii="Consolas" w:eastAsia="標楷體" w:hAnsi="Consolas" w:hint="eastAsia"/>
              </w:rPr>
              <w:t>至</w:t>
            </w:r>
            <w:r w:rsidR="005B500D" w:rsidRPr="00C91A37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="005B500D" w:rsidRPr="00C91A37">
              <w:rPr>
                <w:rFonts w:ascii="標楷體" w:eastAsia="標楷體" w:hAnsi="標楷體" w:cs="Arial"/>
              </w:rPr>
              <w:t>年</w:t>
            </w:r>
            <w:r w:rsidR="005B500D" w:rsidRPr="00C91A37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5B500D" w:rsidRPr="00C91A37">
              <w:rPr>
                <w:rFonts w:ascii="標楷體" w:eastAsia="標楷體" w:hAnsi="標楷體" w:cs="Arial"/>
              </w:rPr>
              <w:t>月</w:t>
            </w:r>
            <w:r w:rsidR="005B500D" w:rsidRPr="00C91A37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5B500D" w:rsidRPr="00C91A37">
              <w:rPr>
                <w:rFonts w:ascii="標楷體" w:eastAsia="標楷體" w:hAnsi="標楷體" w:cs="Arial"/>
              </w:rPr>
              <w:t>日</w:t>
            </w:r>
            <w:r w:rsidR="005B500D" w:rsidRPr="00C91A37">
              <w:rPr>
                <w:rFonts w:ascii="標楷體" w:eastAsia="標楷體" w:hAnsi="標楷體" w:cs="Arial" w:hint="eastAsia"/>
              </w:rPr>
              <w:t>(</w:t>
            </w:r>
            <w:r w:rsidR="005B500D" w:rsidRPr="00C91A37">
              <w:rPr>
                <w:rFonts w:ascii="Consolas" w:eastAsia="標楷體" w:hAnsi="Consolas" w:hint="eastAsia"/>
              </w:rPr>
              <w:t>計畫</w:t>
            </w:r>
            <w:r w:rsidR="002B49BE">
              <w:rPr>
                <w:rFonts w:ascii="Consolas" w:eastAsia="標楷體" w:hAnsi="Consolas" w:hint="eastAsia"/>
              </w:rPr>
              <w:t>執行</w:t>
            </w:r>
            <w:r w:rsidR="005B500D" w:rsidRPr="00C91A37">
              <w:rPr>
                <w:rFonts w:ascii="Consolas" w:eastAsia="標楷體" w:hAnsi="Consolas" w:hint="eastAsia"/>
              </w:rPr>
              <w:t>或活動舉辦等具階段性網站必填</w:t>
            </w:r>
            <w:proofErr w:type="gramStart"/>
            <w:r w:rsidR="005B500D" w:rsidRPr="00C91A37">
              <w:rPr>
                <w:rFonts w:ascii="Consolas" w:eastAsia="標楷體" w:hAnsi="Consolas" w:hint="eastAsia"/>
              </w:rPr>
              <w:t>）</w:t>
            </w:r>
            <w:proofErr w:type="gramEnd"/>
          </w:p>
        </w:tc>
      </w:tr>
      <w:tr w:rsidR="00274F34" w14:paraId="4BAEC2FA" w14:textId="77777777" w:rsidTr="008D5278">
        <w:trPr>
          <w:trHeight w:val="3096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51F516" w14:textId="166D77A5" w:rsidR="00274F34" w:rsidRDefault="00274F34" w:rsidP="00274F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3418F8" w14:textId="77777777" w:rsidR="00274F34" w:rsidRDefault="00274F34" w:rsidP="00274F34">
            <w:pPr>
              <w:rPr>
                <w:rFonts w:ascii="標楷體" w:eastAsia="標楷體" w:hAnsi="標楷體"/>
              </w:rPr>
            </w:pPr>
          </w:p>
        </w:tc>
      </w:tr>
      <w:tr w:rsidR="00274F34" w14:paraId="45999154" w14:textId="77777777" w:rsidTr="005B1520">
        <w:trPr>
          <w:trHeight w:val="633"/>
        </w:trPr>
        <w:tc>
          <w:tcPr>
            <w:tcW w:w="509" w:type="pct"/>
            <w:gridSpan w:val="2"/>
            <w:vMerge w:val="restart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0674CD2B" w14:textId="77777777" w:rsidR="00274F34" w:rsidRPr="005B1520" w:rsidRDefault="00274F34" w:rsidP="00274F3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14:paraId="49EFAA4F" w14:textId="77777777" w:rsidR="00274F34" w:rsidRDefault="00274F34" w:rsidP="00274F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32C8FAE" w14:textId="7E7D8EE3" w:rsidR="00274F34" w:rsidRDefault="00274F34" w:rsidP="00274F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67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F90EB25" w14:textId="77777777" w:rsidR="00274F34" w:rsidRDefault="00274F34" w:rsidP="00274F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274F34" w14:paraId="18C95EFC" w14:textId="77777777" w:rsidTr="005B1520">
        <w:trPr>
          <w:trHeight w:val="440"/>
        </w:trPr>
        <w:tc>
          <w:tcPr>
            <w:tcW w:w="509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5B19D452" w14:textId="77777777" w:rsidR="00274F34" w:rsidRPr="00D46346" w:rsidRDefault="00274F34" w:rsidP="00274F34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08F3471A" w14:textId="77777777" w:rsidR="00274F34" w:rsidRDefault="00274F34" w:rsidP="00274F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77FB66D7" w14:textId="67FD60F5" w:rsidR="00274F34" w:rsidRDefault="00274F34" w:rsidP="00274F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67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02A5415E" w14:textId="77777777" w:rsidR="00274F34" w:rsidRDefault="00274F34" w:rsidP="00274F3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7D31F2" w14:textId="77777777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081E54" w14:paraId="09C1BC8C" w14:textId="77777777" w:rsidTr="00D03597">
        <w:trPr>
          <w:trHeight w:val="3939"/>
        </w:trPr>
        <w:tc>
          <w:tcPr>
            <w:tcW w:w="435" w:type="pct"/>
          </w:tcPr>
          <w:p w14:paraId="20F1CA89" w14:textId="74CDD0C6" w:rsidR="00081E54" w:rsidRDefault="00081E54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76F3B764" w14:textId="18B40D6B" w:rsidR="00081E54" w:rsidRDefault="00081E54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執行，預計完成日：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Pr="00BE6BCF">
              <w:rPr>
                <w:rFonts w:ascii="標楷體" w:eastAsia="標楷體" w:hAnsi="標楷體" w:cs="Arial"/>
              </w:rPr>
              <w:t>年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月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日</w:t>
            </w:r>
          </w:p>
          <w:p w14:paraId="7931E240" w14:textId="1EABAE52" w:rsidR="00081E54" w:rsidRDefault="00081E54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其他：</w:t>
            </w:r>
            <w:r w:rsidRPr="00D76079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1F5621" w14:paraId="1ABB40B3" w14:textId="77777777" w:rsidTr="00081E54">
        <w:trPr>
          <w:trHeight w:val="763"/>
        </w:trPr>
        <w:tc>
          <w:tcPr>
            <w:tcW w:w="435" w:type="pct"/>
            <w:vAlign w:val="center"/>
          </w:tcPr>
          <w:p w14:paraId="26A4AD38" w14:textId="77777777" w:rsidR="001F5621" w:rsidRPr="005B1520" w:rsidRDefault="001F5621" w:rsidP="00081E54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proofErr w:type="gramStart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  <w:proofErr w:type="gramEnd"/>
          </w:p>
        </w:tc>
        <w:tc>
          <w:tcPr>
            <w:tcW w:w="2207" w:type="pct"/>
            <w:vAlign w:val="center"/>
          </w:tcPr>
          <w:p w14:paraId="1695F2EC" w14:textId="77777777" w:rsidR="001F5621" w:rsidRDefault="001F5621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1F5621" w:rsidRDefault="001F5621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B5E9" w14:textId="77777777" w:rsidR="00B900E6" w:rsidRDefault="00B900E6" w:rsidP="00CB25E4">
      <w:r>
        <w:separator/>
      </w:r>
    </w:p>
  </w:endnote>
  <w:endnote w:type="continuationSeparator" w:id="0">
    <w:p w14:paraId="3CF213EA" w14:textId="77777777" w:rsidR="00B900E6" w:rsidRDefault="00B900E6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C760" w14:textId="77777777" w:rsidR="004B6393" w:rsidRDefault="004B63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938F" w14:textId="77777777" w:rsidR="004B6393" w:rsidRDefault="004B63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E0EC" w14:textId="77777777" w:rsidR="00B900E6" w:rsidRDefault="00B900E6" w:rsidP="00CB25E4">
      <w:r>
        <w:separator/>
      </w:r>
    </w:p>
  </w:footnote>
  <w:footnote w:type="continuationSeparator" w:id="0">
    <w:p w14:paraId="641E53B1" w14:textId="77777777" w:rsidR="00B900E6" w:rsidRDefault="00B900E6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09E7" w14:textId="77777777" w:rsidR="004B6393" w:rsidRDefault="004B6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AD1577">
      <w:tc>
        <w:tcPr>
          <w:tcW w:w="4819" w:type="dxa"/>
        </w:tcPr>
        <w:p w14:paraId="6FBF42C5" w14:textId="215D66DB" w:rsidR="00CB25E4" w:rsidRDefault="00CB25E4" w:rsidP="00AA6CC7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D424A0" w:rsidRPr="00D424A0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網域名稱申請單</w:t>
          </w:r>
        </w:p>
        <w:p w14:paraId="17716878" w14:textId="05E74F1F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/>
              <w:sz w:val="24"/>
              <w:szCs w:val="24"/>
            </w:rPr>
            <w:t>I-B-0</w:t>
          </w:r>
          <w:r w:rsidR="004B6393">
            <w:rPr>
              <w:rFonts w:ascii="標楷體" w:eastAsia="標楷體" w:hAnsi="標楷體"/>
              <w:sz w:val="24"/>
              <w:szCs w:val="24"/>
            </w:rPr>
            <w:t>9</w:t>
          </w:r>
          <w:r w:rsidRPr="002E16B4">
            <w:rPr>
              <w:rFonts w:ascii="標楷體" w:eastAsia="標楷體" w:hAnsi="標楷體"/>
              <w:sz w:val="24"/>
              <w:szCs w:val="24"/>
            </w:rPr>
            <w:t>-0</w:t>
          </w:r>
          <w:r w:rsidR="004B6393">
            <w:rPr>
              <w:rFonts w:ascii="標楷體" w:eastAsia="標楷體" w:hAnsi="標楷體"/>
              <w:sz w:val="24"/>
              <w:szCs w:val="24"/>
            </w:rPr>
            <w:t>5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B4D0" w14:textId="77777777" w:rsidR="004B6393" w:rsidRDefault="004B63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3228"/>
    <w:multiLevelType w:val="hybridMultilevel"/>
    <w:tmpl w:val="E66C43A8"/>
    <w:lvl w:ilvl="0" w:tplc="259651A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89525B"/>
    <w:multiLevelType w:val="hybridMultilevel"/>
    <w:tmpl w:val="941676E4"/>
    <w:lvl w:ilvl="0" w:tplc="87A2ED12">
      <w:start w:val="1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CE0899"/>
    <w:multiLevelType w:val="hybridMultilevel"/>
    <w:tmpl w:val="03925692"/>
    <w:lvl w:ilvl="0" w:tplc="E188DE06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4519BB"/>
    <w:multiLevelType w:val="hybridMultilevel"/>
    <w:tmpl w:val="EC50501E"/>
    <w:lvl w:ilvl="0" w:tplc="5108071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539E6"/>
    <w:rsid w:val="00081E54"/>
    <w:rsid w:val="000A64E5"/>
    <w:rsid w:val="001F5621"/>
    <w:rsid w:val="00274F34"/>
    <w:rsid w:val="002B3A82"/>
    <w:rsid w:val="002B49BE"/>
    <w:rsid w:val="002D1C50"/>
    <w:rsid w:val="00311150"/>
    <w:rsid w:val="00347089"/>
    <w:rsid w:val="003958AD"/>
    <w:rsid w:val="003A56A7"/>
    <w:rsid w:val="00407E1F"/>
    <w:rsid w:val="004549C1"/>
    <w:rsid w:val="004B6393"/>
    <w:rsid w:val="004C49FB"/>
    <w:rsid w:val="004F5C72"/>
    <w:rsid w:val="0053061B"/>
    <w:rsid w:val="005A776C"/>
    <w:rsid w:val="005B1520"/>
    <w:rsid w:val="005B500D"/>
    <w:rsid w:val="007C6E73"/>
    <w:rsid w:val="00806536"/>
    <w:rsid w:val="008D5278"/>
    <w:rsid w:val="009235A5"/>
    <w:rsid w:val="009B13E4"/>
    <w:rsid w:val="009B2711"/>
    <w:rsid w:val="009D3F60"/>
    <w:rsid w:val="00AA6CC7"/>
    <w:rsid w:val="00AD1577"/>
    <w:rsid w:val="00AE1445"/>
    <w:rsid w:val="00B272EB"/>
    <w:rsid w:val="00B67F2A"/>
    <w:rsid w:val="00B823F9"/>
    <w:rsid w:val="00B900E6"/>
    <w:rsid w:val="00C172CE"/>
    <w:rsid w:val="00C434B6"/>
    <w:rsid w:val="00C91A37"/>
    <w:rsid w:val="00CB25E4"/>
    <w:rsid w:val="00D408FA"/>
    <w:rsid w:val="00D424A0"/>
    <w:rsid w:val="00DA486D"/>
    <w:rsid w:val="00E2580F"/>
    <w:rsid w:val="00E6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24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user</cp:lastModifiedBy>
  <cp:revision>2</cp:revision>
  <cp:lastPrinted>2025-08-09T08:30:00Z</cp:lastPrinted>
  <dcterms:created xsi:type="dcterms:W3CDTF">2025-09-03T07:33:00Z</dcterms:created>
  <dcterms:modified xsi:type="dcterms:W3CDTF">2025-09-03T07:33:00Z</dcterms:modified>
</cp:coreProperties>
</file>