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135"/>
        <w:gridCol w:w="1141"/>
        <w:gridCol w:w="1082"/>
        <w:gridCol w:w="1606"/>
        <w:gridCol w:w="1597"/>
        <w:gridCol w:w="3211"/>
      </w:tblGrid>
      <w:tr w:rsidR="00932295" w:rsidRPr="00BE6BCF" w14:paraId="1AF72137" w14:textId="77777777" w:rsidTr="00DF7402">
        <w:trPr>
          <w:trHeight w:val="517"/>
        </w:trPr>
        <w:tc>
          <w:tcPr>
            <w:tcW w:w="2498" w:type="pct"/>
            <w:gridSpan w:val="5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7515CACD" w:rsidR="00932295" w:rsidRPr="00BE6BCF" w:rsidRDefault="00932295" w:rsidP="00932295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2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2D40A284" w:rsidR="00932295" w:rsidRPr="00BE6BCF" w:rsidRDefault="00932295" w:rsidP="00932295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2764C2" w14:paraId="169BE128" w14:textId="77777777" w:rsidTr="002764C2">
        <w:trPr>
          <w:trHeight w:val="823"/>
        </w:trPr>
        <w:tc>
          <w:tcPr>
            <w:tcW w:w="435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15C20D41" w14:textId="08EBE767" w:rsidR="002764C2" w:rsidRDefault="002764C2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資料使用</w:t>
            </w:r>
          </w:p>
        </w:tc>
        <w:tc>
          <w:tcPr>
            <w:tcW w:w="4565" w:type="pct"/>
            <w:gridSpan w:val="6"/>
            <w:tcBorders>
              <w:top w:val="single" w:sz="12" w:space="0" w:color="7F7F7F" w:themeColor="text1" w:themeTint="80"/>
            </w:tcBorders>
            <w:vAlign w:val="center"/>
          </w:tcPr>
          <w:p w14:paraId="6E9F64DF" w14:textId="52251D31" w:rsidR="002764C2" w:rsidRPr="008A085B" w:rsidRDefault="002764C2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□ 校務資料庫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業管單位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請</w:t>
            </w:r>
            <w:r w:rsidR="00DE6EBC">
              <w:rPr>
                <w:rFonts w:ascii="標楷體" w:eastAsia="標楷體" w:hAnsi="標楷體" w:hint="eastAsia"/>
                <w:color w:val="7F7F7F" w:themeColor="text1" w:themeTint="80"/>
              </w:rPr>
              <w:t>先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會教務處</w:t>
            </w:r>
            <w:r w:rsidR="006F6D1A">
              <w:rPr>
                <w:rFonts w:ascii="標楷體" w:eastAsia="標楷體" w:hAnsi="標楷體" w:hint="eastAsia"/>
                <w:color w:val="7F7F7F" w:themeColor="text1" w:themeTint="80"/>
              </w:rPr>
              <w:t>或學</w:t>
            </w:r>
            <w:proofErr w:type="gramStart"/>
            <w:r w:rsidR="006F6D1A">
              <w:rPr>
                <w:rFonts w:ascii="標楷體" w:eastAsia="標楷體" w:hAnsi="標楷體" w:hint="eastAsia"/>
                <w:color w:val="7F7F7F" w:themeColor="text1" w:themeTint="80"/>
              </w:rPr>
              <w:t>務</w:t>
            </w:r>
            <w:proofErr w:type="gramEnd"/>
            <w:r w:rsidR="006F6D1A">
              <w:rPr>
                <w:rFonts w:ascii="標楷體" w:eastAsia="標楷體" w:hAnsi="標楷體" w:hint="eastAsia"/>
                <w:color w:val="7F7F7F" w:themeColor="text1" w:themeTint="80"/>
              </w:rPr>
              <w:t>處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）</w:t>
            </w:r>
          </w:p>
          <w:p w14:paraId="71B70DDE" w14:textId="7E4FA674" w:rsidR="002764C2" w:rsidRPr="00305B24" w:rsidRDefault="002764C2" w:rsidP="004C0978">
            <w:pPr>
              <w:rPr>
                <w:rFonts w:ascii="Consolas" w:eastAsia="標楷體" w:hAnsi="Consolas"/>
              </w:rPr>
            </w:pPr>
            <w:r w:rsidRPr="008A08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其他：</w:t>
            </w:r>
            <w:r w:rsidRPr="0042040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040A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42040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040A">
              <w:rPr>
                <w:rFonts w:ascii="標楷體" w:eastAsia="標楷體" w:hAnsi="標楷體"/>
                <w:u w:val="single"/>
              </w:rPr>
              <w:t xml:space="preserve">         </w:t>
            </w:r>
          </w:p>
        </w:tc>
      </w:tr>
      <w:tr w:rsidR="00272FB6" w14:paraId="7E780E03" w14:textId="77777777" w:rsidTr="002764C2">
        <w:trPr>
          <w:trHeight w:val="492"/>
        </w:trPr>
        <w:tc>
          <w:tcPr>
            <w:tcW w:w="435" w:type="pct"/>
            <w:vMerge/>
          </w:tcPr>
          <w:p w14:paraId="08D2FF20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4A6A6A" w14:textId="2E48C1F6" w:rsidR="00272FB6" w:rsidRPr="008A085B" w:rsidRDefault="00272FB6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資料欄位</w:t>
            </w: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9223E7" w14:textId="03A528C3" w:rsidR="00272FB6" w:rsidRPr="008A085B" w:rsidRDefault="00BB2710" w:rsidP="004C0978">
            <w:pPr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</w:pP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 w:rsidR="00272FB6"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如學號、姓名、身分證號</w:t>
            </w:r>
            <w:r w:rsidR="005F29B1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、</w:t>
            </w:r>
            <w:r w:rsidR="005F29B1"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  <w:t>…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）</w:t>
            </w:r>
          </w:p>
        </w:tc>
      </w:tr>
      <w:tr w:rsidR="00272FB6" w14:paraId="33B1ACA7" w14:textId="77777777" w:rsidTr="002764C2">
        <w:trPr>
          <w:trHeight w:val="499"/>
        </w:trPr>
        <w:tc>
          <w:tcPr>
            <w:tcW w:w="435" w:type="pct"/>
            <w:vMerge/>
          </w:tcPr>
          <w:p w14:paraId="5EBE72AA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856301D" w14:textId="3845D4CE" w:rsidR="00272FB6" w:rsidRPr="008A085B" w:rsidRDefault="00272FB6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查詢條件</w:t>
            </w: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41BB0D" w14:textId="05C5816F" w:rsidR="00272FB6" w:rsidRPr="008A085B" w:rsidRDefault="00BB2710" w:rsidP="004C0978">
            <w:pPr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</w:pP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 w:rsidR="00272FB6"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如</w:t>
            </w:r>
            <w:r w:rsidR="00DE6EBC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四</w:t>
            </w:r>
            <w:r w:rsidR="00272FB6"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技在學生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）</w:t>
            </w:r>
          </w:p>
        </w:tc>
      </w:tr>
      <w:tr w:rsidR="002B02BA" w14:paraId="2FD83CF3" w14:textId="77777777" w:rsidTr="002764C2">
        <w:trPr>
          <w:trHeight w:val="543"/>
        </w:trPr>
        <w:tc>
          <w:tcPr>
            <w:tcW w:w="435" w:type="pct"/>
            <w:vMerge/>
          </w:tcPr>
          <w:p w14:paraId="1F788983" w14:textId="77777777" w:rsidR="002B02BA" w:rsidRDefault="002B02BA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3DAF9DE8" w14:textId="707F2787" w:rsidR="002B02BA" w:rsidRPr="008A085B" w:rsidRDefault="002B02BA" w:rsidP="002B02BA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使用方式</w:t>
            </w: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3F4508C" w14:textId="77777777" w:rsidR="002B02BA" w:rsidRDefault="002B02BA" w:rsidP="004C0978">
            <w:pPr>
              <w:rPr>
                <w:rFonts w:ascii="標楷體" w:eastAsia="標楷體" w:hAnsi="標楷體"/>
                <w:szCs w:val="24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Pr="008A085B">
              <w:rPr>
                <w:rFonts w:ascii="標楷體" w:eastAsia="標楷體" w:hAnsi="標楷體" w:hint="eastAsia"/>
                <w:szCs w:val="24"/>
              </w:rPr>
              <w:t>資料匯出（</w:t>
            </w:r>
            <w:r>
              <w:rPr>
                <w:rFonts w:ascii="標楷體" w:eastAsia="標楷體" w:hAnsi="標楷體" w:hint="eastAsia"/>
                <w:szCs w:val="24"/>
              </w:rPr>
              <w:t>提供</w:t>
            </w:r>
            <w:r w:rsidRPr="008A085B">
              <w:rPr>
                <w:rFonts w:ascii="標楷體" w:eastAsia="標楷體" w:hAnsi="標楷體" w:hint="eastAsia"/>
                <w:szCs w:val="24"/>
              </w:rPr>
              <w:t>c</w:t>
            </w:r>
            <w:r w:rsidRPr="008A085B">
              <w:rPr>
                <w:rFonts w:ascii="標楷體" w:eastAsia="標楷體" w:hAnsi="標楷體"/>
                <w:szCs w:val="24"/>
              </w:rPr>
              <w:t>sv</w:t>
            </w:r>
            <w:r>
              <w:rPr>
                <w:rFonts w:ascii="標楷體" w:eastAsia="標楷體" w:hAnsi="標楷體"/>
                <w:szCs w:val="24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ods</w:t>
            </w:r>
            <w:proofErr w:type="spellEnd"/>
            <w:r>
              <w:rPr>
                <w:rFonts w:ascii="標楷體" w:eastAsia="標楷體" w:hAnsi="標楷體"/>
                <w:szCs w:val="24"/>
              </w:rPr>
              <w:t xml:space="preserve">,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x</w:t>
            </w:r>
            <w:r>
              <w:rPr>
                <w:rFonts w:ascii="標楷體" w:eastAsia="標楷體" w:hAnsi="標楷體"/>
                <w:szCs w:val="24"/>
              </w:rPr>
              <w:t>ls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或x</w:t>
            </w:r>
            <w:r>
              <w:rPr>
                <w:rFonts w:ascii="標楷體" w:eastAsia="標楷體" w:hAnsi="標楷體"/>
                <w:szCs w:val="24"/>
              </w:rPr>
              <w:t>lsx</w:t>
            </w:r>
            <w:r>
              <w:rPr>
                <w:rFonts w:ascii="標楷體" w:eastAsia="標楷體" w:hAnsi="標楷體" w:hint="eastAsia"/>
                <w:szCs w:val="24"/>
              </w:rPr>
              <w:t>格式</w:t>
            </w:r>
            <w:r w:rsidRPr="008A085B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D42355A" w14:textId="5EA35A67" w:rsidR="00817EFB" w:rsidRDefault="00817EFB" w:rsidP="00817EFB">
            <w:pPr>
              <w:rPr>
                <w:rFonts w:ascii="標楷體" w:eastAsia="標楷體" w:hAnsi="標楷體" w:cs="Arial"/>
              </w:rPr>
            </w:pPr>
            <w:r w:rsidRPr="00817EFB">
              <w:rPr>
                <w:rFonts w:ascii="標楷體" w:eastAsia="標楷體" w:hAnsi="標楷體" w:cs="Arial" w:hint="eastAsia"/>
              </w:rPr>
              <w:t xml:space="preserve">　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="002B02BA" w:rsidRPr="008A085B">
              <w:rPr>
                <w:rFonts w:ascii="標楷體" w:eastAsia="標楷體" w:hAnsi="標楷體" w:hint="eastAsia"/>
              </w:rPr>
              <w:t>使用期間自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="002B02BA" w:rsidRPr="00BE6BCF">
              <w:rPr>
                <w:rFonts w:ascii="標楷體" w:eastAsia="標楷體" w:hAnsi="標楷體" w:cs="Arial"/>
              </w:rPr>
              <w:t>年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月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日</w:t>
            </w:r>
          </w:p>
          <w:p w14:paraId="6E403258" w14:textId="00E7FB61" w:rsidR="002B02BA" w:rsidRPr="00817EFB" w:rsidRDefault="00817EFB" w:rsidP="00817EFB">
            <w:pPr>
              <w:rPr>
                <w:rFonts w:ascii="標楷體" w:eastAsia="標楷體" w:hAnsi="標楷體" w:cs="Arial"/>
              </w:rPr>
            </w:pPr>
            <w:r w:rsidRPr="00817EFB">
              <w:rPr>
                <w:rFonts w:ascii="標楷體" w:eastAsia="標楷體" w:hAnsi="標楷體" w:cs="Arial" w:hint="eastAsia"/>
              </w:rPr>
              <w:t xml:space="preserve">　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817EFB">
              <w:rPr>
                <w:rFonts w:ascii="標楷體" w:eastAsia="標楷體" w:hAnsi="標楷體" w:cs="Arial" w:hint="eastAsia"/>
              </w:rPr>
              <w:t xml:space="preserve">　　　　</w:t>
            </w:r>
            <w:r w:rsidR="002B02BA" w:rsidRPr="008A085B">
              <w:rPr>
                <w:rFonts w:ascii="標楷體" w:eastAsia="標楷體" w:hAnsi="標楷體" w:cs="Arial" w:hint="eastAsia"/>
              </w:rPr>
              <w:t>至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="002B02BA" w:rsidRPr="00BE6BCF">
              <w:rPr>
                <w:rFonts w:ascii="標楷體" w:eastAsia="標楷體" w:hAnsi="標楷體" w:cs="Arial"/>
              </w:rPr>
              <w:t>年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月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日</w:t>
            </w:r>
          </w:p>
        </w:tc>
      </w:tr>
      <w:tr w:rsidR="002B02BA" w14:paraId="542B584D" w14:textId="77777777" w:rsidTr="002764C2">
        <w:trPr>
          <w:trHeight w:val="449"/>
        </w:trPr>
        <w:tc>
          <w:tcPr>
            <w:tcW w:w="435" w:type="pct"/>
            <w:vMerge/>
          </w:tcPr>
          <w:p w14:paraId="58202752" w14:textId="77777777" w:rsidR="002B02BA" w:rsidRDefault="002B02BA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14:paraId="64915419" w14:textId="299CC4E3" w:rsidR="002B02BA" w:rsidRPr="008A085B" w:rsidRDefault="002B02BA" w:rsidP="004C0978">
            <w:pPr>
              <w:rPr>
                <w:rFonts w:ascii="標楷體" w:eastAsia="標楷體" w:hAnsi="標楷體"/>
              </w:rPr>
            </w:pP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6541EB8" w14:textId="02C32082" w:rsidR="002B02BA" w:rsidRPr="008A085B" w:rsidRDefault="002B02BA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Pr="008A085B">
              <w:rPr>
                <w:rFonts w:ascii="標楷體" w:eastAsia="標楷體" w:hAnsi="標楷體"/>
                <w:szCs w:val="24"/>
              </w:rPr>
              <w:t>View</w:t>
            </w:r>
            <w:r>
              <w:rPr>
                <w:rFonts w:ascii="標楷體" w:eastAsia="標楷體" w:hAnsi="標楷體" w:hint="eastAsia"/>
                <w:szCs w:val="24"/>
              </w:rPr>
              <w:t>建置，連線I</w:t>
            </w: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72FB6">
              <w:rPr>
                <w:rFonts w:ascii="Consolas" w:eastAsia="標楷體" w:hAnsi="Consolas"/>
                <w:szCs w:val="24"/>
                <w:u w:val="single"/>
              </w:rPr>
              <w:t xml:space="preserve">               </w:t>
            </w:r>
          </w:p>
        </w:tc>
      </w:tr>
      <w:tr w:rsidR="00817EFB" w14:paraId="19D2F2DE" w14:textId="77777777" w:rsidTr="00817EFB">
        <w:trPr>
          <w:trHeight w:val="409"/>
        </w:trPr>
        <w:tc>
          <w:tcPr>
            <w:tcW w:w="435" w:type="pct"/>
            <w:vMerge/>
          </w:tcPr>
          <w:p w14:paraId="3F8C5D5D" w14:textId="77777777" w:rsidR="00817EFB" w:rsidRDefault="00817EFB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14:paraId="06E69D58" w14:textId="08B28558" w:rsidR="00817EFB" w:rsidRPr="008A085B" w:rsidRDefault="00817EFB" w:rsidP="004C0978">
            <w:pPr>
              <w:rPr>
                <w:rFonts w:ascii="標楷體" w:eastAsia="標楷體" w:hAnsi="標楷體"/>
              </w:rPr>
            </w:pP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582EE34D" w14:textId="2C411A8A" w:rsidR="00817EFB" w:rsidRPr="008A085B" w:rsidRDefault="00817EFB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API</w:t>
            </w:r>
            <w:r>
              <w:rPr>
                <w:rFonts w:ascii="標楷體" w:eastAsia="標楷體" w:hAnsi="標楷體" w:hint="eastAsia"/>
                <w:szCs w:val="24"/>
              </w:rPr>
              <w:t>建置，連線I</w:t>
            </w: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或網域：</w:t>
            </w:r>
            <w:r w:rsidRPr="003A776C">
              <w:rPr>
                <w:rFonts w:ascii="Consolas" w:eastAsia="標楷體" w:hAnsi="Consolas"/>
                <w:szCs w:val="24"/>
                <w:u w:val="single"/>
              </w:rPr>
              <w:t xml:space="preserve">               </w:t>
            </w:r>
          </w:p>
        </w:tc>
      </w:tr>
      <w:tr w:rsidR="008A085B" w14:paraId="2AF8A83D" w14:textId="77777777" w:rsidTr="00AA06A7">
        <w:trPr>
          <w:trHeight w:val="1549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2881AE" w14:textId="3FCD5EA1" w:rsidR="008A085B" w:rsidRPr="00350D3E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EBD28A" w14:textId="16B3548C" w:rsidR="008A085B" w:rsidRPr="00305B24" w:rsidRDefault="008A085B" w:rsidP="008A085B">
            <w:pPr>
              <w:rPr>
                <w:rFonts w:ascii="Consolas" w:eastAsia="標楷體" w:hAnsi="Consolas"/>
              </w:rPr>
            </w:pPr>
          </w:p>
        </w:tc>
      </w:tr>
      <w:tr w:rsidR="008A085B" w14:paraId="290D835A" w14:textId="77777777" w:rsidTr="00272FB6">
        <w:trPr>
          <w:trHeight w:val="1858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197765" w14:textId="32649D73" w:rsidR="008A085B" w:rsidRDefault="008A085B" w:rsidP="008A085B">
            <w:pPr>
              <w:rPr>
                <w:rFonts w:ascii="標楷體" w:eastAsia="標楷體" w:hAnsi="標楷體"/>
              </w:rPr>
            </w:pPr>
            <w:r w:rsidRPr="00350D3E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91D1B4B" w14:textId="4F3BDBB8" w:rsidR="008A085B" w:rsidRPr="00B2050E" w:rsidRDefault="008A085B" w:rsidP="008A085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50E">
              <w:rPr>
                <w:rFonts w:ascii="標楷體" w:eastAsia="標楷體" w:hAnsi="標楷體" w:hint="eastAsia"/>
              </w:rPr>
              <w:t>個人資料之處理及利用應</w:t>
            </w:r>
            <w:r w:rsidR="00272FB6" w:rsidRPr="00034F1F">
              <w:rPr>
                <w:rFonts w:ascii="標楷體" w:eastAsia="標楷體" w:hAnsi="標楷體" w:hint="eastAsia"/>
              </w:rPr>
              <w:t>遵守資通安全管理法、個人資料保護法及本校資通安全暨</w:t>
            </w:r>
            <w:proofErr w:type="gramStart"/>
            <w:r w:rsidR="00272FB6" w:rsidRPr="00034F1F">
              <w:rPr>
                <w:rFonts w:ascii="標楷體" w:eastAsia="標楷體" w:hAnsi="標楷體" w:hint="eastAsia"/>
              </w:rPr>
              <w:t>個</w:t>
            </w:r>
            <w:proofErr w:type="gramEnd"/>
            <w:r w:rsidR="00272FB6" w:rsidRPr="00034F1F">
              <w:rPr>
                <w:rFonts w:ascii="標楷體" w:eastAsia="標楷體" w:hAnsi="標楷體" w:hint="eastAsia"/>
              </w:rPr>
              <w:t>資保護政策等規範。</w:t>
            </w:r>
          </w:p>
          <w:p w14:paraId="3C4CC498" w14:textId="332421B7" w:rsidR="00272FB6" w:rsidRDefault="00E76DD7" w:rsidP="008A085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</w:t>
            </w:r>
            <w:r w:rsidR="00272FB6" w:rsidRPr="00B2050E">
              <w:rPr>
                <w:rFonts w:ascii="標楷體" w:eastAsia="標楷體" w:hAnsi="標楷體" w:hint="eastAsia"/>
              </w:rPr>
              <w:t>用</w:t>
            </w:r>
            <w:r w:rsidRPr="00B2050E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>資料之</w:t>
            </w:r>
            <w:r w:rsidR="00272FB6" w:rsidRPr="00B2050E">
              <w:rPr>
                <w:rFonts w:ascii="標楷體" w:eastAsia="標楷體" w:hAnsi="標楷體" w:hint="eastAsia"/>
              </w:rPr>
              <w:t>特定目的消失時，應</w:t>
            </w:r>
            <w:r>
              <w:rPr>
                <w:rFonts w:ascii="標楷體" w:eastAsia="標楷體" w:hAnsi="標楷體" w:hint="eastAsia"/>
              </w:rPr>
              <w:t>即</w:t>
            </w:r>
            <w:r w:rsidR="00272FB6" w:rsidRPr="00B2050E">
              <w:rPr>
                <w:rFonts w:ascii="標楷體" w:eastAsia="標楷體" w:hAnsi="標楷體" w:hint="eastAsia"/>
              </w:rPr>
              <w:t>刪除。</w:t>
            </w:r>
          </w:p>
          <w:p w14:paraId="6AA8596C" w14:textId="7A461582" w:rsidR="008A085B" w:rsidRPr="00272FB6" w:rsidRDefault="00E76DD7" w:rsidP="008A085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如需</w:t>
            </w:r>
            <w:r w:rsidR="00272FB6" w:rsidRPr="00272FB6">
              <w:rPr>
                <w:rFonts w:ascii="標楷體" w:eastAsia="標楷體" w:hAnsi="標楷體" w:hint="eastAsia"/>
              </w:rPr>
              <w:t>傳輸</w:t>
            </w:r>
            <w:r w:rsidRPr="00272FB6">
              <w:rPr>
                <w:rFonts w:ascii="標楷體" w:eastAsia="標楷體" w:hAnsi="標楷體" w:hint="eastAsia"/>
              </w:rPr>
              <w:t>資料</w:t>
            </w:r>
            <w:r>
              <w:rPr>
                <w:rFonts w:ascii="標楷體" w:eastAsia="標楷體" w:hAnsi="標楷體" w:hint="eastAsia"/>
              </w:rPr>
              <w:t>，</w:t>
            </w:r>
            <w:r w:rsidR="00272FB6" w:rsidRPr="00272FB6">
              <w:rPr>
                <w:rFonts w:ascii="標楷體" w:eastAsia="標楷體" w:hAnsi="標楷體" w:hint="eastAsia"/>
              </w:rPr>
              <w:t>應</w:t>
            </w:r>
            <w:r>
              <w:rPr>
                <w:rFonts w:ascii="標楷體" w:eastAsia="標楷體" w:hAnsi="標楷體" w:hint="eastAsia"/>
              </w:rPr>
              <w:t>先</w:t>
            </w:r>
            <w:r w:rsidR="00272FB6" w:rsidRPr="00272FB6">
              <w:rPr>
                <w:rFonts w:ascii="標楷體" w:eastAsia="標楷體" w:hAnsi="標楷體" w:hint="eastAsia"/>
              </w:rPr>
              <w:t>加密或其他保護措施</w:t>
            </w:r>
            <w:r w:rsidR="00272FB6">
              <w:rPr>
                <w:rFonts w:ascii="標楷體" w:eastAsia="標楷體" w:hAnsi="標楷體" w:hint="eastAsia"/>
                <w:szCs w:val="24"/>
              </w:rPr>
              <w:t>遞送</w:t>
            </w:r>
            <w:r w:rsidR="00272FB6" w:rsidRPr="00272FB6">
              <w:rPr>
                <w:rFonts w:ascii="標楷體" w:eastAsia="標楷體" w:hAnsi="標楷體" w:hint="eastAsia"/>
              </w:rPr>
              <w:t>。</w:t>
            </w:r>
          </w:p>
          <w:p w14:paraId="6D0662E9" w14:textId="4C0B320F" w:rsidR="008A085B" w:rsidRPr="00034F1F" w:rsidRDefault="008A085B" w:rsidP="008A085B">
            <w:pPr>
              <w:spacing w:before="120" w:after="90" w:line="240" w:lineRule="exact"/>
              <w:rPr>
                <w:rFonts w:ascii="標楷體" w:eastAsia="標楷體" w:hAnsi="標楷體"/>
                <w:b/>
                <w:bCs/>
              </w:rPr>
            </w:pPr>
            <w:r w:rsidRPr="00034F1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77FB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34F1F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申請人已詳閱以上注意事項並遵守。</w:t>
            </w:r>
          </w:p>
        </w:tc>
      </w:tr>
      <w:tr w:rsidR="008A085B" w14:paraId="113DC581" w14:textId="77777777" w:rsidTr="00932295">
        <w:trPr>
          <w:trHeight w:val="742"/>
        </w:trPr>
        <w:tc>
          <w:tcPr>
            <w:tcW w:w="505" w:type="pct"/>
            <w:gridSpan w:val="2"/>
            <w:vMerge w:val="restart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655AADD9" w14:textId="77777777" w:rsidR="008A085B" w:rsidRDefault="008A085B" w:rsidP="008A08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14:paraId="62CC568A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5420DDE0" w14:textId="09DE4BE8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70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BECA9E1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8A085B" w14:paraId="279B2E85" w14:textId="77777777" w:rsidTr="00932295">
        <w:trPr>
          <w:trHeight w:val="325"/>
        </w:trPr>
        <w:tc>
          <w:tcPr>
            <w:tcW w:w="505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5404B787" w14:textId="77777777" w:rsidR="008A085B" w:rsidRPr="00D46346" w:rsidRDefault="008A085B" w:rsidP="008A085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5401A2EA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5DD3C1EC" w14:textId="77777777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70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FC36F8D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F296D" w:rsidRPr="009F296D" w14:paraId="3DD39CE6" w14:textId="77777777" w:rsidTr="009F296D">
        <w:trPr>
          <w:trHeight w:val="56"/>
        </w:trPr>
        <w:tc>
          <w:tcPr>
            <w:tcW w:w="5000" w:type="pct"/>
            <w:gridSpan w:val="7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5490863" w14:textId="77777777" w:rsidR="009F296D" w:rsidRPr="009F296D" w:rsidRDefault="009F296D" w:rsidP="009F296D">
            <w:pPr>
              <w:spacing w:line="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85B" w14:paraId="45999154" w14:textId="77777777" w:rsidTr="00932295">
        <w:trPr>
          <w:trHeight w:val="796"/>
        </w:trPr>
        <w:tc>
          <w:tcPr>
            <w:tcW w:w="505" w:type="pct"/>
            <w:gridSpan w:val="2"/>
            <w:vMerge w:val="restart"/>
            <w:tcBorders>
              <w:top w:val="single" w:sz="12" w:space="0" w:color="7F7F7F" w:themeColor="text1" w:themeTint="80"/>
              <w:right w:val="nil"/>
            </w:tcBorders>
            <w:vAlign w:val="center"/>
          </w:tcPr>
          <w:p w14:paraId="0674CD2B" w14:textId="0B84F4A9" w:rsidR="008A085B" w:rsidRDefault="008A085B" w:rsidP="008A08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業管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12" w:space="0" w:color="7F7F7F" w:themeColor="text1" w:themeTint="80"/>
              <w:left w:val="nil"/>
            </w:tcBorders>
            <w:vAlign w:val="center"/>
          </w:tcPr>
          <w:p w14:paraId="49EFAA4F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32C8FAE" w14:textId="6FDC9958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1670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0F90EB25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8A085B" w14:paraId="3474E86E" w14:textId="77777777" w:rsidTr="00932295">
        <w:trPr>
          <w:trHeight w:val="297"/>
        </w:trPr>
        <w:tc>
          <w:tcPr>
            <w:tcW w:w="505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1E9FFC32" w14:textId="77777777" w:rsidR="008A085B" w:rsidRPr="00D46346" w:rsidRDefault="008A085B" w:rsidP="008A085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7A9ACCB2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1FABD442" w14:textId="18E467BE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70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DFAAABD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7D31F2" w14:textId="298A10D0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8D3A98" w14:paraId="09C1BC8C" w14:textId="77777777" w:rsidTr="00212A38">
        <w:trPr>
          <w:trHeight w:val="2125"/>
        </w:trPr>
        <w:tc>
          <w:tcPr>
            <w:tcW w:w="435" w:type="pct"/>
          </w:tcPr>
          <w:p w14:paraId="20F1CA89" w14:textId="0922E1C9" w:rsidR="008D3A98" w:rsidRDefault="008D3A98" w:rsidP="00416F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5C215DD1" w14:textId="7048E442" w:rsidR="00B2050E" w:rsidRDefault="008D3A98" w:rsidP="00B2050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0775D">
              <w:rPr>
                <w:rFonts w:ascii="標楷體" w:eastAsia="標楷體" w:hAnsi="標楷體" w:hint="eastAsia"/>
                <w:szCs w:val="24"/>
              </w:rPr>
              <w:t>□</w:t>
            </w:r>
            <w:r w:rsidR="00B2050E">
              <w:rPr>
                <w:rFonts w:ascii="標楷體" w:eastAsia="標楷體" w:hAnsi="標楷體" w:hint="eastAsia"/>
                <w:szCs w:val="24"/>
              </w:rPr>
              <w:t xml:space="preserve"> 資料匯出</w:t>
            </w:r>
            <w:r w:rsidR="00850F86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9816CF" w:rsidRPr="006D660F">
              <w:rPr>
                <w:rFonts w:ascii="標楷體" w:eastAsia="標楷體" w:hAnsi="標楷體" w:hint="eastAsia"/>
                <w:sz w:val="18"/>
                <w:szCs w:val="18"/>
              </w:rPr>
              <w:t>資</w:t>
            </w:r>
            <w:r w:rsidR="00F9358D" w:rsidRPr="006D660F">
              <w:rPr>
                <w:rFonts w:ascii="標楷體" w:eastAsia="標楷體" w:hAnsi="標楷體" w:hint="eastAsia"/>
                <w:sz w:val="18"/>
                <w:szCs w:val="18"/>
              </w:rPr>
              <w:t>料加密傳輸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，解密</w:t>
            </w:r>
            <w:r w:rsidR="002877F0" w:rsidRPr="006D660F">
              <w:rPr>
                <w:rFonts w:ascii="標楷體" w:eastAsia="標楷體" w:hAnsi="標楷體" w:hint="eastAsia"/>
                <w:sz w:val="18"/>
                <w:szCs w:val="18"/>
              </w:rPr>
              <w:t>密碼另行通知</w:t>
            </w:r>
            <w:r w:rsidR="00850F86" w:rsidRPr="00850F8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14:paraId="1695F844" w14:textId="1B6E448F" w:rsidR="008D3A98" w:rsidRDefault="008D3A98" w:rsidP="00272FB6">
            <w:pPr>
              <w:jc w:val="both"/>
              <w:rPr>
                <w:rFonts w:ascii="Consolas" w:eastAsia="標楷體" w:hAnsi="Consolas"/>
                <w:szCs w:val="24"/>
                <w:u w:val="single"/>
              </w:rPr>
            </w:pPr>
            <w:r w:rsidRPr="0060775D">
              <w:rPr>
                <w:rFonts w:ascii="標楷體" w:eastAsia="標楷體" w:hAnsi="標楷體" w:hint="eastAsia"/>
                <w:szCs w:val="24"/>
              </w:rPr>
              <w:t>□</w:t>
            </w:r>
            <w:r w:rsidR="006D660F">
              <w:rPr>
                <w:rFonts w:ascii="標楷體" w:eastAsia="標楷體" w:hAnsi="標楷體" w:hint="eastAsia"/>
                <w:szCs w:val="24"/>
              </w:rPr>
              <w:t xml:space="preserve"> 建置</w:t>
            </w:r>
            <w:r w:rsidR="006D660F">
              <w:rPr>
                <w:rFonts w:ascii="標楷體" w:eastAsia="標楷體" w:hAnsi="標楷體"/>
                <w:szCs w:val="24"/>
              </w:rPr>
              <w:t>View</w:t>
            </w:r>
            <w:r w:rsidR="008A085B">
              <w:rPr>
                <w:rFonts w:ascii="標楷體" w:eastAsia="標楷體" w:hAnsi="標楷體" w:hint="eastAsia"/>
                <w:szCs w:val="24"/>
              </w:rPr>
              <w:t>，名稱：</w:t>
            </w:r>
            <w:r w:rsidR="00272FB6" w:rsidRPr="00272FB6">
              <w:rPr>
                <w:rFonts w:ascii="Consolas" w:eastAsia="標楷體" w:hAnsi="Consolas"/>
                <w:szCs w:val="24"/>
                <w:u w:val="single"/>
              </w:rPr>
              <w:t xml:space="preserve">               </w:t>
            </w:r>
            <w:r w:rsidR="00850F86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帳號及</w:t>
            </w:r>
            <w:r w:rsidR="006D660F" w:rsidRPr="006D660F">
              <w:rPr>
                <w:rFonts w:ascii="標楷體" w:eastAsia="標楷體" w:hAnsi="標楷體" w:hint="eastAsia"/>
                <w:sz w:val="18"/>
                <w:szCs w:val="18"/>
              </w:rPr>
              <w:t>密碼加密傳輸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，解密</w:t>
            </w:r>
            <w:r w:rsidR="002877F0" w:rsidRPr="006D660F">
              <w:rPr>
                <w:rFonts w:ascii="標楷體" w:eastAsia="標楷體" w:hAnsi="標楷體" w:hint="eastAsia"/>
                <w:sz w:val="18"/>
                <w:szCs w:val="18"/>
              </w:rPr>
              <w:t>密碼另行通知</w:t>
            </w:r>
            <w:r w:rsidR="00850F86" w:rsidRPr="00850F8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14:paraId="73649266" w14:textId="3769AEAA" w:rsidR="00E76DD7" w:rsidRDefault="00E76DD7" w:rsidP="00272F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="006D660F">
              <w:rPr>
                <w:rFonts w:ascii="標楷體" w:eastAsia="標楷體" w:hAnsi="標楷體" w:hint="eastAsia"/>
                <w:szCs w:val="24"/>
              </w:rPr>
              <w:t>建置</w:t>
            </w:r>
            <w:r>
              <w:rPr>
                <w:rFonts w:ascii="標楷體" w:eastAsia="標楷體" w:hAnsi="標楷體"/>
              </w:rPr>
              <w:t>API</w:t>
            </w:r>
            <w:r w:rsidR="00850F86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2877F0" w:rsidRPr="001C7A90">
              <w:rPr>
                <w:rFonts w:ascii="標楷體" w:eastAsia="標楷體" w:hAnsi="標楷體" w:hint="eastAsia"/>
                <w:sz w:val="18"/>
                <w:szCs w:val="18"/>
              </w:rPr>
              <w:t>Ke</w:t>
            </w:r>
            <w:r w:rsidR="002877F0" w:rsidRPr="001C7A90">
              <w:rPr>
                <w:rFonts w:ascii="標楷體" w:eastAsia="標楷體" w:hAnsi="標楷體"/>
                <w:sz w:val="18"/>
                <w:szCs w:val="18"/>
              </w:rPr>
              <w:t>y</w:t>
            </w:r>
            <w:r w:rsidR="001C7A90" w:rsidRPr="001C7A90">
              <w:rPr>
                <w:rFonts w:ascii="標楷體" w:eastAsia="標楷體" w:hAnsi="標楷體" w:hint="eastAsia"/>
                <w:sz w:val="18"/>
                <w:szCs w:val="18"/>
              </w:rPr>
              <w:t>及</w:t>
            </w:r>
            <w:r w:rsidR="002877F0" w:rsidRPr="001C7A90">
              <w:rPr>
                <w:rFonts w:ascii="標楷體" w:eastAsia="標楷體" w:hAnsi="標楷體"/>
                <w:sz w:val="18"/>
                <w:szCs w:val="18"/>
              </w:rPr>
              <w:t>URL</w:t>
            </w:r>
            <w:r w:rsidR="002877F0" w:rsidRPr="001C7A90">
              <w:rPr>
                <w:rFonts w:ascii="標楷體" w:eastAsia="標楷體" w:hAnsi="標楷體" w:hint="eastAsia"/>
                <w:sz w:val="18"/>
                <w:szCs w:val="18"/>
              </w:rPr>
              <w:t>加密</w:t>
            </w:r>
            <w:r w:rsidR="007F2BB7" w:rsidRPr="001C7A90">
              <w:rPr>
                <w:rFonts w:ascii="標楷體" w:eastAsia="標楷體" w:hAnsi="標楷體" w:hint="eastAsia"/>
                <w:sz w:val="18"/>
                <w:szCs w:val="18"/>
              </w:rPr>
              <w:t>傳輸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，解密</w:t>
            </w:r>
            <w:r w:rsidR="002877F0" w:rsidRPr="006D660F">
              <w:rPr>
                <w:rFonts w:ascii="標楷體" w:eastAsia="標楷體" w:hAnsi="標楷體" w:hint="eastAsia"/>
                <w:sz w:val="18"/>
                <w:szCs w:val="18"/>
              </w:rPr>
              <w:t>密碼另行通知</w:t>
            </w:r>
            <w:r w:rsidR="00850F86" w:rsidRPr="00850F8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14:paraId="7931E240" w14:textId="0F761F50" w:rsidR="006D660F" w:rsidRPr="00850F86" w:rsidRDefault="00212A38" w:rsidP="00272F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8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</w:t>
            </w:r>
          </w:p>
        </w:tc>
      </w:tr>
      <w:tr w:rsidR="00EB4F6E" w14:paraId="1ABB40B3" w14:textId="77777777" w:rsidTr="00212A38">
        <w:trPr>
          <w:trHeight w:val="763"/>
        </w:trPr>
        <w:tc>
          <w:tcPr>
            <w:tcW w:w="435" w:type="pct"/>
            <w:vAlign w:val="center"/>
          </w:tcPr>
          <w:p w14:paraId="26A4AD38" w14:textId="700CCCBA" w:rsidR="00EB4F6E" w:rsidRPr="00D46346" w:rsidRDefault="00EB4F6E" w:rsidP="00005E77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  <w:proofErr w:type="gramEnd"/>
          </w:p>
        </w:tc>
        <w:tc>
          <w:tcPr>
            <w:tcW w:w="2207" w:type="pct"/>
            <w:vAlign w:val="center"/>
          </w:tcPr>
          <w:p w14:paraId="1695F2EC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default" r:id="rId8"/>
      <w:footerReference w:type="default" r:id="rId9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40D9" w14:textId="77777777" w:rsidR="00520E68" w:rsidRDefault="00520E68" w:rsidP="00CB25E4">
      <w:r>
        <w:separator/>
      </w:r>
    </w:p>
  </w:endnote>
  <w:endnote w:type="continuationSeparator" w:id="0">
    <w:p w14:paraId="46B81B20" w14:textId="77777777" w:rsidR="00520E68" w:rsidRDefault="00520E68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FC0B" w14:textId="77777777" w:rsidR="00520E68" w:rsidRDefault="00520E68" w:rsidP="00CB25E4">
      <w:r>
        <w:separator/>
      </w:r>
    </w:p>
  </w:footnote>
  <w:footnote w:type="continuationSeparator" w:id="0">
    <w:p w14:paraId="716CFD6D" w14:textId="77777777" w:rsidR="00520E68" w:rsidRDefault="00520E68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B62A64">
      <w:tc>
        <w:tcPr>
          <w:tcW w:w="4819" w:type="dxa"/>
        </w:tcPr>
        <w:p w14:paraId="6FBF42C5" w14:textId="32A0F624" w:rsidR="00CB25E4" w:rsidRPr="00EB4F6E" w:rsidRDefault="00CB25E4" w:rsidP="00EB4F6E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175AE7" w:rsidRPr="00B90D07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資料庫應用申請</w:t>
          </w:r>
          <w:r w:rsidR="001E2BC1" w:rsidRPr="001E2BC1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單</w:t>
          </w:r>
        </w:p>
        <w:p w14:paraId="17716878" w14:textId="0BF8CD41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/>
              <w:sz w:val="24"/>
              <w:szCs w:val="24"/>
            </w:rPr>
            <w:t>I-B-0</w:t>
          </w:r>
          <w:r w:rsidR="00CC3E28">
            <w:rPr>
              <w:rFonts w:ascii="標楷體" w:eastAsia="標楷體" w:hAnsi="標楷體" w:hint="eastAsia"/>
              <w:sz w:val="24"/>
              <w:szCs w:val="24"/>
            </w:rPr>
            <w:t>9</w:t>
          </w:r>
          <w:r w:rsidRPr="002E16B4">
            <w:rPr>
              <w:rFonts w:ascii="標楷體" w:eastAsia="標楷體" w:hAnsi="標楷體"/>
              <w:sz w:val="24"/>
              <w:szCs w:val="24"/>
            </w:rPr>
            <w:t>-0</w:t>
          </w:r>
          <w:r w:rsidR="00CC3E28">
            <w:rPr>
              <w:rFonts w:ascii="標楷體" w:eastAsia="標楷體" w:hAnsi="標楷體" w:hint="eastAsia"/>
              <w:sz w:val="24"/>
              <w:szCs w:val="24"/>
            </w:rPr>
            <w:t>4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0C0F"/>
    <w:multiLevelType w:val="hybridMultilevel"/>
    <w:tmpl w:val="C7B4F212"/>
    <w:lvl w:ilvl="0" w:tplc="310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DA6B6D"/>
    <w:multiLevelType w:val="hybridMultilevel"/>
    <w:tmpl w:val="D67AB89A"/>
    <w:lvl w:ilvl="0" w:tplc="CEA6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3C40"/>
    <w:multiLevelType w:val="hybridMultilevel"/>
    <w:tmpl w:val="B96849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05E77"/>
    <w:rsid w:val="00032821"/>
    <w:rsid w:val="00034F1F"/>
    <w:rsid w:val="000B09BA"/>
    <w:rsid w:val="000B619B"/>
    <w:rsid w:val="000E40AB"/>
    <w:rsid w:val="001077C0"/>
    <w:rsid w:val="00143624"/>
    <w:rsid w:val="00154DA4"/>
    <w:rsid w:val="001630B7"/>
    <w:rsid w:val="00175AE7"/>
    <w:rsid w:val="00177FBF"/>
    <w:rsid w:val="001A7CF5"/>
    <w:rsid w:val="001C3B92"/>
    <w:rsid w:val="001C7A90"/>
    <w:rsid w:val="001E2BC1"/>
    <w:rsid w:val="001F5621"/>
    <w:rsid w:val="00212A38"/>
    <w:rsid w:val="00272FB6"/>
    <w:rsid w:val="002764C2"/>
    <w:rsid w:val="002877F0"/>
    <w:rsid w:val="002A4BC6"/>
    <w:rsid w:val="002B02BA"/>
    <w:rsid w:val="00305B24"/>
    <w:rsid w:val="00311150"/>
    <w:rsid w:val="003445CC"/>
    <w:rsid w:val="003467A4"/>
    <w:rsid w:val="00350D3E"/>
    <w:rsid w:val="00396A0E"/>
    <w:rsid w:val="003A776C"/>
    <w:rsid w:val="003B6335"/>
    <w:rsid w:val="003B7AEC"/>
    <w:rsid w:val="00415EA6"/>
    <w:rsid w:val="00416FDC"/>
    <w:rsid w:val="0042040A"/>
    <w:rsid w:val="004C0978"/>
    <w:rsid w:val="00520E68"/>
    <w:rsid w:val="00540381"/>
    <w:rsid w:val="005A4BE4"/>
    <w:rsid w:val="005F29B1"/>
    <w:rsid w:val="005F7CDF"/>
    <w:rsid w:val="0068787D"/>
    <w:rsid w:val="006D660F"/>
    <w:rsid w:val="006F6D1A"/>
    <w:rsid w:val="0078754C"/>
    <w:rsid w:val="007F2BB7"/>
    <w:rsid w:val="008039BB"/>
    <w:rsid w:val="00817EFB"/>
    <w:rsid w:val="008505CE"/>
    <w:rsid w:val="00850F86"/>
    <w:rsid w:val="008933D0"/>
    <w:rsid w:val="008A085B"/>
    <w:rsid w:val="008D3A98"/>
    <w:rsid w:val="00905E24"/>
    <w:rsid w:val="00924C26"/>
    <w:rsid w:val="00932295"/>
    <w:rsid w:val="00944180"/>
    <w:rsid w:val="009816CF"/>
    <w:rsid w:val="0099420D"/>
    <w:rsid w:val="009C0C8A"/>
    <w:rsid w:val="009F296D"/>
    <w:rsid w:val="00AA06A7"/>
    <w:rsid w:val="00B00A15"/>
    <w:rsid w:val="00B01FB9"/>
    <w:rsid w:val="00B2050E"/>
    <w:rsid w:val="00B241DE"/>
    <w:rsid w:val="00B27D32"/>
    <w:rsid w:val="00B369C1"/>
    <w:rsid w:val="00B42023"/>
    <w:rsid w:val="00B55687"/>
    <w:rsid w:val="00B62A64"/>
    <w:rsid w:val="00B77FF8"/>
    <w:rsid w:val="00B8345B"/>
    <w:rsid w:val="00BB2710"/>
    <w:rsid w:val="00CB25E4"/>
    <w:rsid w:val="00CC3E28"/>
    <w:rsid w:val="00CE03CD"/>
    <w:rsid w:val="00D4235A"/>
    <w:rsid w:val="00DA486D"/>
    <w:rsid w:val="00DB7D3C"/>
    <w:rsid w:val="00DE3D7F"/>
    <w:rsid w:val="00DE6EBC"/>
    <w:rsid w:val="00DF7402"/>
    <w:rsid w:val="00E4049E"/>
    <w:rsid w:val="00E647A8"/>
    <w:rsid w:val="00E76DD7"/>
    <w:rsid w:val="00E85FA1"/>
    <w:rsid w:val="00EB4F6E"/>
    <w:rsid w:val="00EF15C1"/>
    <w:rsid w:val="00F040D5"/>
    <w:rsid w:val="00F90A58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15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10869</cp:lastModifiedBy>
  <cp:revision>2</cp:revision>
  <cp:lastPrinted>2025-08-11T09:07:00Z</cp:lastPrinted>
  <dcterms:created xsi:type="dcterms:W3CDTF">2025-09-01T02:43:00Z</dcterms:created>
  <dcterms:modified xsi:type="dcterms:W3CDTF">2025-09-01T02:43:00Z</dcterms:modified>
</cp:coreProperties>
</file>